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39" w:rsidRDefault="00A01B4F">
      <w:r>
        <w:rPr>
          <w:noProof/>
        </w:rPr>
        <w:pict>
          <v:group id="_x0000_s1026" style="position:absolute;margin-left:-17.05pt;margin-top:286.45pt;width:572.05pt;height:441.15pt;z-index:251658240" coordorigin="379,6549" coordsize="11441,8823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379;top:7426;width:1011;height:7401;rotation:180" strokeweight="4.5pt">
              <v:stroke dashstyle="1 1"/>
            </v:shape>
            <v:shape id="_x0000_s1028" type="#_x0000_t88" style="position:absolute;left:10829;top:7426;width:991;height:7401" strokeweight="4.5pt">
              <v:stroke dashstyle="1 1"/>
            </v:shape>
            <v:shape id="_x0000_s1029" type="#_x0000_t88" style="position:absolute;left:5661;top:2144;width:877;height:9687;rotation:270" adj="2474" strokeweight="4.5pt">
              <v:stroke dashstyle="1 1"/>
            </v:shape>
            <v:shape id="_x0000_s1030" type="#_x0000_t88" style="position:absolute;left:5837;top:10380;width:545;height:9439;rotation:90" adj="2474" strokeweight="4.5pt">
              <v:stroke dashstyle="1 1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05pt;margin-top:-18pt;width:572.05pt;height:363pt;z-index:251659264" filled="f" stroked="f">
            <v:textbox style="mso-next-textbox:#_x0000_s1031">
              <w:txbxContent>
                <w:p w:rsidR="00A01B4F" w:rsidRDefault="00A01B4F" w:rsidP="00A01B4F">
                  <w:pPr>
                    <w:rPr>
                      <w:rFonts w:cs="Aharoni"/>
                      <w:b/>
                      <w:sz w:val="24"/>
                      <w:szCs w:val="24"/>
                    </w:rPr>
                  </w:pPr>
                  <w:r w:rsidRPr="00D80B6D">
                    <w:rPr>
                      <w:rFonts w:cs="Aharoni"/>
                      <w:b/>
                      <w:sz w:val="24"/>
                      <w:szCs w:val="24"/>
                    </w:rPr>
                    <w:t>Name__________________________________________________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 </w:t>
                  </w:r>
                  <w:r w:rsidRPr="00D80B6D">
                    <w:rPr>
                      <w:rFonts w:cs="Aharoni"/>
                      <w:b/>
                      <w:sz w:val="24"/>
                      <w:szCs w:val="24"/>
                    </w:rPr>
                    <w:t xml:space="preserve"> date___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>_____</w:t>
                  </w:r>
                  <w:r w:rsidRPr="00D80B6D">
                    <w:rPr>
                      <w:rFonts w:cs="Aharoni"/>
                      <w:b/>
                      <w:sz w:val="24"/>
                      <w:szCs w:val="24"/>
                    </w:rPr>
                    <w:t>____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 </w:t>
                  </w:r>
                  <w:r w:rsidRPr="00D80B6D">
                    <w:rPr>
                      <w:rFonts w:cs="Aharoni"/>
                      <w:b/>
                      <w:sz w:val="24"/>
                      <w:szCs w:val="24"/>
                    </w:rPr>
                    <w:t>class period____</w:t>
                  </w:r>
                </w:p>
                <w:p w:rsidR="00A01B4F" w:rsidRPr="00052D25" w:rsidRDefault="00A01B4F" w:rsidP="00A01B4F">
                  <w:pPr>
                    <w:rPr>
                      <w:rFonts w:cs="Aharoni"/>
                      <w:b/>
                      <w:i/>
                      <w:sz w:val="16"/>
                      <w:szCs w:val="16"/>
                    </w:rPr>
                  </w:pPr>
                </w:p>
                <w:p w:rsidR="00A01B4F" w:rsidRPr="00540AEC" w:rsidRDefault="00A01B4F" w:rsidP="00A01B4F">
                  <w:pPr>
                    <w:rPr>
                      <w:rFonts w:cs="Aharoni"/>
                      <w:b/>
                      <w:sz w:val="28"/>
                      <w:szCs w:val="28"/>
                    </w:rPr>
                  </w:pPr>
                  <w:r w:rsidRPr="00C31F88">
                    <w:rPr>
                      <w:rFonts w:cs="Aharoni"/>
                      <w:b/>
                      <w:i/>
                      <w:sz w:val="28"/>
                      <w:szCs w:val="28"/>
                    </w:rPr>
                    <w:t>Blizzard Bag Assignment #3          7th grade art</w:t>
                  </w:r>
                </w:p>
                <w:p w:rsidR="00A01B4F" w:rsidRPr="00052D25" w:rsidRDefault="00A01B4F" w:rsidP="00A01B4F">
                  <w:pPr>
                    <w:rPr>
                      <w:rFonts w:cs="Aharoni"/>
                      <w:b/>
                      <w:sz w:val="16"/>
                      <w:szCs w:val="16"/>
                    </w:rPr>
                  </w:pPr>
                </w:p>
                <w:p w:rsidR="00A01B4F" w:rsidRPr="00477CC0" w:rsidRDefault="00A01B4F" w:rsidP="00A01B4F">
                  <w:pPr>
                    <w:rPr>
                      <w:rFonts w:cs="Aharoni"/>
                      <w:sz w:val="24"/>
                      <w:szCs w:val="24"/>
                      <w:u w:val="single"/>
                    </w:rPr>
                  </w:pPr>
                  <w:r w:rsidRPr="00477CC0">
                    <w:rPr>
                      <w:rFonts w:cs="Aharoni"/>
                      <w:sz w:val="24"/>
                      <w:szCs w:val="24"/>
                      <w:u w:val="single"/>
                    </w:rPr>
                    <w:t>Choose</w:t>
                  </w:r>
                  <w:r w:rsidRPr="00477CC0">
                    <w:rPr>
                      <w:rFonts w:cs="Aharoni"/>
                      <w:b/>
                      <w:sz w:val="24"/>
                      <w:szCs w:val="24"/>
                      <w:u w:val="single"/>
                    </w:rPr>
                    <w:t xml:space="preserve"> ONE </w:t>
                  </w:r>
                  <w:r w:rsidRPr="00477CC0">
                    <w:rPr>
                      <w:rFonts w:cs="Aharoni"/>
                      <w:sz w:val="24"/>
                      <w:szCs w:val="24"/>
                      <w:u w:val="single"/>
                    </w:rPr>
                    <w:t>of the following prompts and write a paragraph explaining your answer.</w:t>
                  </w:r>
                </w:p>
                <w:p w:rsidR="00A01B4F" w:rsidRPr="00477CC0" w:rsidRDefault="00A01B4F" w:rsidP="00A01B4F">
                  <w:pPr>
                    <w:rPr>
                      <w:rFonts w:cs="Aharoni"/>
                      <w:sz w:val="20"/>
                      <w:szCs w:val="20"/>
                    </w:rPr>
                  </w:pPr>
                  <w:r>
                    <w:rPr>
                      <w:rFonts w:cs="Aharoni"/>
                      <w:sz w:val="20"/>
                      <w:szCs w:val="20"/>
                    </w:rPr>
                    <w:tab/>
                  </w:r>
                  <w:r w:rsidRPr="00477CC0">
                    <w:rPr>
                      <w:rFonts w:cs="Aharoni"/>
                      <w:sz w:val="20"/>
                      <w:szCs w:val="20"/>
                    </w:rPr>
                    <w:t xml:space="preserve"> Use the Write Tools paragraph format as usual.</w:t>
                  </w:r>
                </w:p>
                <w:p w:rsidR="00A01B4F" w:rsidRDefault="00A01B4F" w:rsidP="00A01B4F">
                  <w:pPr>
                    <w:rPr>
                      <w:rFonts w:cs="Aharon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cs="Aharoni"/>
                      <w:b/>
                      <w:i/>
                      <w:sz w:val="24"/>
                      <w:szCs w:val="24"/>
                    </w:rPr>
                    <w:tab/>
                  </w:r>
                  <w:r w:rsidRPr="00C31F88">
                    <w:rPr>
                      <w:rFonts w:cs="Aharoni"/>
                      <w:b/>
                      <w:i/>
                      <w:sz w:val="24"/>
                      <w:szCs w:val="24"/>
                    </w:rPr>
                    <w:t>Feel free to add artwork and color to your assignment!</w:t>
                  </w:r>
                  <w:r>
                    <w:rPr>
                      <w:rFonts w:cs="Aharon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E1373C">
                    <w:rPr>
                      <w:rFonts w:cs="Aharoni"/>
                      <w:i/>
                      <w:sz w:val="24"/>
                      <w:szCs w:val="24"/>
                    </w:rPr>
                    <w:t>(NOT part of the grade!)</w:t>
                  </w:r>
                </w:p>
                <w:p w:rsidR="00A01B4F" w:rsidRPr="00084F98" w:rsidRDefault="00A01B4F" w:rsidP="00A01B4F">
                  <w:pPr>
                    <w:rPr>
                      <w:rFonts w:cs="Aharoni"/>
                      <w:b/>
                      <w:i/>
                      <w:sz w:val="16"/>
                      <w:szCs w:val="16"/>
                    </w:rPr>
                  </w:pPr>
                </w:p>
                <w:p w:rsidR="00A01B4F" w:rsidRPr="00477CC0" w:rsidRDefault="00A01B4F" w:rsidP="00A01B4F">
                  <w:pPr>
                    <w:rPr>
                      <w:rFonts w:cs="Aharoni"/>
                      <w:b/>
                      <w:i/>
                      <w:sz w:val="24"/>
                      <w:szCs w:val="24"/>
                    </w:rPr>
                  </w:pPr>
                  <w:r w:rsidRPr="00477CC0">
                    <w:rPr>
                      <w:rFonts w:eastAsia="Times New Roman" w:cs="Calibri"/>
                      <w:b/>
                      <w:sz w:val="24"/>
                      <w:szCs w:val="24"/>
                    </w:rPr>
                    <w:t>1. Describe something you've learned by viewing, studying, and creating art, and why it is important.</w:t>
                  </w:r>
                </w:p>
                <w:p w:rsidR="00A01B4F" w:rsidRPr="00477CC0" w:rsidRDefault="00A01B4F" w:rsidP="00A01B4F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477CC0">
                    <w:rPr>
                      <w:rFonts w:cs="Calibri"/>
                      <w:b/>
                      <w:sz w:val="24"/>
                      <w:szCs w:val="24"/>
                    </w:rPr>
                    <w:t>2. Why do people create art, and how do they benefit from creating it?</w:t>
                  </w:r>
                </w:p>
                <w:p w:rsidR="00A01B4F" w:rsidRPr="00477CC0" w:rsidRDefault="00A01B4F" w:rsidP="00A01B4F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477CC0">
                    <w:rPr>
                      <w:rFonts w:cs="Calibri"/>
                      <w:b/>
                      <w:sz w:val="24"/>
                      <w:szCs w:val="24"/>
                    </w:rPr>
                    <w:t>3. How can viewing, studying, and understanding art stimulate your imagination and enrich your life?</w:t>
                  </w:r>
                </w:p>
                <w:p w:rsidR="00A01B4F" w:rsidRDefault="00A01B4F" w:rsidP="00A01B4F">
                  <w:pPr>
                    <w:rPr>
                      <w:rFonts w:cs="Aharoni"/>
                      <w:b/>
                      <w:sz w:val="24"/>
                      <w:szCs w:val="24"/>
                    </w:rPr>
                  </w:pPr>
                </w:p>
                <w:p w:rsidR="00A01B4F" w:rsidRPr="00213A31" w:rsidRDefault="00A01B4F" w:rsidP="00A01B4F">
                  <w:pPr>
                    <w:rPr>
                      <w:rFonts w:cs="Aharoni"/>
                      <w:sz w:val="18"/>
                      <w:szCs w:val="18"/>
                    </w:rPr>
                  </w:pPr>
                  <w:r>
                    <w:rPr>
                      <w:rFonts w:cs="Aharoni"/>
                      <w:b/>
                      <w:sz w:val="18"/>
                      <w:szCs w:val="18"/>
                    </w:rPr>
                    <w:tab/>
                    <w:t xml:space="preserve"> 4    advanced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>: answers question, uses multiple supporting details, proper format, goes beyond concepts discussed in class.</w:t>
                  </w:r>
                </w:p>
                <w:p w:rsidR="00A01B4F" w:rsidRDefault="00A01B4F" w:rsidP="00A01B4F">
                  <w:pPr>
                    <w:rPr>
                      <w:rFonts w:cs="Aharoni"/>
                      <w:sz w:val="18"/>
                      <w:szCs w:val="18"/>
                    </w:rPr>
                  </w:pPr>
                  <w:r>
                    <w:rPr>
                      <w:rFonts w:cs="Aharon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haroni"/>
                      <w:b/>
                      <w:sz w:val="18"/>
                      <w:szCs w:val="18"/>
                    </w:rPr>
                    <w:tab/>
                    <w:t xml:space="preserve"> 3 </w:t>
                  </w:r>
                  <w:r w:rsidRPr="00213A31">
                    <w:rPr>
                      <w:rFonts w:cs="Aharon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haroni"/>
                      <w:b/>
                      <w:sz w:val="18"/>
                      <w:szCs w:val="18"/>
                    </w:rPr>
                    <w:t xml:space="preserve">  </w:t>
                  </w:r>
                  <w:r w:rsidRPr="00213A31">
                    <w:rPr>
                      <w:rFonts w:cs="Aharoni"/>
                      <w:b/>
                      <w:sz w:val="18"/>
                      <w:szCs w:val="18"/>
                    </w:rPr>
                    <w:t>proficient: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 answers question, uses multiple supporting details, proper format.</w:t>
                  </w:r>
                </w:p>
                <w:p w:rsidR="00A01B4F" w:rsidRPr="00213A31" w:rsidRDefault="00A01B4F" w:rsidP="00A01B4F">
                  <w:pPr>
                    <w:rPr>
                      <w:rFonts w:cs="Aharoni"/>
                      <w:sz w:val="18"/>
                      <w:szCs w:val="18"/>
                    </w:rPr>
                  </w:pPr>
                  <w:r>
                    <w:rPr>
                      <w:rFonts w:cs="Aharoni"/>
                      <w:b/>
                      <w:sz w:val="18"/>
                      <w:szCs w:val="18"/>
                    </w:rPr>
                    <w:tab/>
                  </w:r>
                  <w:r w:rsidRPr="00213A31">
                    <w:rPr>
                      <w:rFonts w:cs="Aharon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haroni"/>
                      <w:b/>
                      <w:sz w:val="18"/>
                      <w:szCs w:val="18"/>
                    </w:rPr>
                    <w:t xml:space="preserve">2    </w:t>
                  </w:r>
                  <w:r w:rsidRPr="00213A31">
                    <w:rPr>
                      <w:rFonts w:cs="Aharoni"/>
                      <w:b/>
                      <w:sz w:val="18"/>
                      <w:szCs w:val="18"/>
                    </w:rPr>
                    <w:t>near proficient: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 answers question, </w:t>
                  </w:r>
                  <w:r>
                    <w:rPr>
                      <w:rFonts w:cs="Aharoni"/>
                      <w:sz w:val="18"/>
                      <w:szCs w:val="18"/>
                    </w:rPr>
                    <w:t xml:space="preserve">few 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supporting </w:t>
                  </w:r>
                  <w:r>
                    <w:rPr>
                      <w:rFonts w:cs="Aharoni"/>
                      <w:sz w:val="18"/>
                      <w:szCs w:val="18"/>
                    </w:rPr>
                    <w:t>details and/or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haroni"/>
                      <w:sz w:val="18"/>
                      <w:szCs w:val="18"/>
                    </w:rPr>
                    <w:t>minor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 format</w:t>
                  </w:r>
                  <w:r>
                    <w:rPr>
                      <w:rFonts w:cs="Aharoni"/>
                      <w:sz w:val="18"/>
                      <w:szCs w:val="18"/>
                    </w:rPr>
                    <w:t xml:space="preserve"> errors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>.</w:t>
                  </w:r>
                </w:p>
                <w:p w:rsidR="00A01B4F" w:rsidRPr="00213A31" w:rsidRDefault="00A01B4F" w:rsidP="00A01B4F">
                  <w:pPr>
                    <w:rPr>
                      <w:rFonts w:cs="Aharoni"/>
                      <w:sz w:val="18"/>
                      <w:szCs w:val="18"/>
                    </w:rPr>
                  </w:pPr>
                  <w:r>
                    <w:rPr>
                      <w:rFonts w:cs="Aharoni"/>
                      <w:b/>
                      <w:sz w:val="18"/>
                      <w:szCs w:val="18"/>
                    </w:rPr>
                    <w:tab/>
                    <w:t xml:space="preserve"> 1   </w:t>
                  </w:r>
                  <w:r w:rsidRPr="00213A31">
                    <w:rPr>
                      <w:rFonts w:cs="Aharoni"/>
                      <w:b/>
                      <w:sz w:val="18"/>
                      <w:szCs w:val="18"/>
                    </w:rPr>
                    <w:t xml:space="preserve"> below proficient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cs="Aharoni"/>
                      <w:sz w:val="18"/>
                      <w:szCs w:val="18"/>
                    </w:rPr>
                    <w:t>attempts to answer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 question, </w:t>
                  </w:r>
                  <w:r>
                    <w:rPr>
                      <w:rFonts w:cs="Aharoni"/>
                      <w:sz w:val="18"/>
                      <w:szCs w:val="18"/>
                    </w:rPr>
                    <w:t>little or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 no supporting detail, </w:t>
                  </w:r>
                  <w:r>
                    <w:rPr>
                      <w:rFonts w:cs="Aharoni"/>
                      <w:sz w:val="18"/>
                      <w:szCs w:val="18"/>
                    </w:rPr>
                    <w:t xml:space="preserve">and/or 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multiple format errors. </w:t>
                  </w:r>
                </w:p>
                <w:p w:rsidR="00A01B4F" w:rsidRPr="00477CC0" w:rsidRDefault="00A01B4F" w:rsidP="00A01B4F">
                  <w:pPr>
                    <w:rPr>
                      <w:rFonts w:cs="Aharoni"/>
                      <w:sz w:val="18"/>
                      <w:szCs w:val="18"/>
                    </w:rPr>
                  </w:pPr>
                  <w:r>
                    <w:rPr>
                      <w:rFonts w:cs="Aharoni"/>
                      <w:b/>
                      <w:sz w:val="18"/>
                      <w:szCs w:val="18"/>
                    </w:rPr>
                    <w:tab/>
                    <w:t xml:space="preserve"> 0 </w:t>
                  </w:r>
                  <w:r w:rsidRPr="00213A31">
                    <w:rPr>
                      <w:rFonts w:cs="Aharon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haroni"/>
                      <w:b/>
                      <w:sz w:val="18"/>
                      <w:szCs w:val="18"/>
                    </w:rPr>
                    <w:t xml:space="preserve">  </w:t>
                  </w:r>
                  <w:r w:rsidRPr="00213A31">
                    <w:rPr>
                      <w:rFonts w:cs="Aharoni"/>
                      <w:b/>
                      <w:sz w:val="18"/>
                      <w:szCs w:val="18"/>
                    </w:rPr>
                    <w:t>not evident</w:t>
                  </w:r>
                  <w:r>
                    <w:rPr>
                      <w:rFonts w:cs="Aharoni"/>
                      <w:sz w:val="18"/>
                      <w:szCs w:val="18"/>
                    </w:rPr>
                    <w:t>: does not answer question and/or not paragraph format.</w:t>
                  </w:r>
                  <w:r w:rsidRPr="00213A31">
                    <w:rPr>
                      <w:rFonts w:cs="Aharoni"/>
                      <w:sz w:val="18"/>
                      <w:szCs w:val="18"/>
                    </w:rPr>
                    <w:t xml:space="preserve"> </w:t>
                  </w:r>
                </w:p>
                <w:p w:rsidR="00A01B4F" w:rsidRDefault="00A01B4F" w:rsidP="00A01B4F">
                  <w:pPr>
                    <w:rPr>
                      <w:rFonts w:cs="Aharoni"/>
                      <w:b/>
                      <w:sz w:val="18"/>
                      <w:szCs w:val="18"/>
                    </w:rPr>
                  </w:pPr>
                </w:p>
                <w:p w:rsidR="00A01B4F" w:rsidRPr="00540AEC" w:rsidRDefault="00A01B4F" w:rsidP="00A01B4F">
                  <w:pPr>
                    <w:rPr>
                      <w:rFonts w:eastAsia="Times New Roman" w:cs="Calibri"/>
                      <w:sz w:val="16"/>
                      <w:szCs w:val="16"/>
                      <w:u w:val="single"/>
                    </w:rPr>
                  </w:pPr>
                  <w:r w:rsidRPr="00477CC0">
                    <w:rPr>
                      <w:rFonts w:eastAsia="Times New Roman" w:cs="Calibri"/>
                      <w:sz w:val="16"/>
                      <w:szCs w:val="16"/>
                    </w:rPr>
                    <w:tab/>
                  </w:r>
                  <w:r w:rsidRPr="00540AEC">
                    <w:rPr>
                      <w:rFonts w:eastAsia="Times New Roman" w:cs="Calibri"/>
                      <w:sz w:val="16"/>
                      <w:szCs w:val="16"/>
                      <w:u w:val="single"/>
                    </w:rPr>
                    <w:t>Ohio Visual Arts Standards:</w:t>
                  </w:r>
                </w:p>
                <w:p w:rsidR="00A01B4F" w:rsidRPr="00540AEC" w:rsidRDefault="00A01B4F" w:rsidP="00A01B4F">
                  <w:pPr>
                    <w:rPr>
                      <w:rFonts w:eastAsia="Times New Roman" w:cs="Calibri"/>
                      <w:sz w:val="16"/>
                      <w:szCs w:val="16"/>
                    </w:rPr>
                  </w:pPr>
                  <w:r w:rsidRPr="00540AEC">
                    <w:rPr>
                      <w:rFonts w:eastAsia="Times New Roman" w:cs="Calibri"/>
                      <w:sz w:val="16"/>
                      <w:szCs w:val="16"/>
                    </w:rPr>
                    <w:tab/>
                  </w:r>
                  <w:r w:rsidRPr="00540AEC">
                    <w:rPr>
                      <w:rFonts w:eastAsia="Times New Roman" w:cs="Calibri"/>
                      <w:b/>
                      <w:sz w:val="16"/>
                      <w:szCs w:val="16"/>
                    </w:rPr>
                    <w:t xml:space="preserve"> Progress Point A</w:t>
                  </w:r>
                  <w:r w:rsidRPr="00540AEC">
                    <w:rPr>
                      <w:rFonts w:eastAsia="Times New Roman" w:cs="Calibri"/>
                      <w:sz w:val="16"/>
                      <w:szCs w:val="16"/>
                    </w:rPr>
                    <w:t>:Recognize that examining the artistic works leads to understanding about cultural traditions, history, politics and their world.</w:t>
                  </w:r>
                </w:p>
                <w:p w:rsidR="00A01B4F" w:rsidRPr="00540AEC" w:rsidRDefault="00A01B4F" w:rsidP="00A01B4F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540AEC">
                    <w:rPr>
                      <w:rFonts w:cs="Calibri"/>
                      <w:sz w:val="16"/>
                      <w:szCs w:val="16"/>
                    </w:rPr>
                    <w:tab/>
                  </w:r>
                  <w:r w:rsidRPr="00540AEC">
                    <w:rPr>
                      <w:rFonts w:cs="Calibri"/>
                      <w:b/>
                      <w:sz w:val="16"/>
                      <w:szCs w:val="16"/>
                    </w:rPr>
                    <w:t>Perceiving/Knowing standard 6</w:t>
                  </w:r>
                  <w:r w:rsidRPr="00540AEC">
                    <w:rPr>
                      <w:rFonts w:cs="Calibri"/>
                      <w:sz w:val="16"/>
                      <w:szCs w:val="16"/>
                    </w:rPr>
                    <w:t xml:space="preserve">: Connect various art forms to their social, cultural or political purposes and include regional examples. </w:t>
                  </w:r>
                </w:p>
                <w:p w:rsidR="00A01B4F" w:rsidRPr="00540AEC" w:rsidRDefault="00A01B4F" w:rsidP="00A01B4F">
                  <w:pPr>
                    <w:ind w:left="360"/>
                    <w:suppressOverlap/>
                    <w:rPr>
                      <w:rFonts w:cs="Calibri"/>
                      <w:sz w:val="16"/>
                      <w:szCs w:val="16"/>
                    </w:rPr>
                  </w:pPr>
                  <w:r w:rsidRPr="00540AEC">
                    <w:rPr>
                      <w:rFonts w:cs="Calibri"/>
                      <w:b/>
                      <w:sz w:val="16"/>
                      <w:szCs w:val="16"/>
                    </w:rPr>
                    <w:tab/>
                    <w:t xml:space="preserve"> Responding/Reflecting standard 1</w:t>
                  </w:r>
                  <w:r w:rsidRPr="00540AEC">
                    <w:rPr>
                      <w:rFonts w:cs="Calibri"/>
                      <w:sz w:val="16"/>
                      <w:szCs w:val="16"/>
                    </w:rPr>
                    <w:t xml:space="preserve">: Describe how experiences in galleries, museums and other cultural institutions can stimulate the imagination and enrich </w:t>
                  </w:r>
                  <w:r>
                    <w:rPr>
                      <w:rFonts w:cs="Calibri"/>
                      <w:sz w:val="16"/>
                      <w:szCs w:val="16"/>
                    </w:rPr>
                    <w:tab/>
                  </w:r>
                  <w:r w:rsidRPr="00540AEC">
                    <w:rPr>
                      <w:rFonts w:cs="Calibri"/>
                      <w:sz w:val="16"/>
                      <w:szCs w:val="16"/>
                    </w:rPr>
                    <w:t>people’s lives.</w:t>
                  </w:r>
                </w:p>
                <w:p w:rsidR="00A01B4F" w:rsidRPr="00253528" w:rsidRDefault="00A01B4F" w:rsidP="00A01B4F">
                  <w:pPr>
                    <w:pStyle w:val="ListParagraph"/>
                    <w:spacing w:after="0" w:line="240" w:lineRule="auto"/>
                    <w:suppressOverlap/>
                    <w:rPr>
                      <w:rFonts w:cs="Calibri"/>
                      <w:sz w:val="20"/>
                    </w:rPr>
                  </w:pPr>
                </w:p>
                <w:p w:rsidR="00A01B4F" w:rsidRDefault="00A01B4F" w:rsidP="00A01B4F">
                  <w:pPr>
                    <w:rPr>
                      <w:rFonts w:cs="Aharoni"/>
                      <w:b/>
                      <w:sz w:val="24"/>
                      <w:szCs w:val="24"/>
                    </w:rPr>
                  </w:pPr>
                </w:p>
                <w:p w:rsidR="00A01B4F" w:rsidRDefault="00A01B4F" w:rsidP="00A01B4F">
                  <w:pPr>
                    <w:rPr>
                      <w:rFonts w:cs="Aharoni"/>
                      <w:b/>
                      <w:sz w:val="24"/>
                      <w:szCs w:val="24"/>
                    </w:rPr>
                  </w:pPr>
                </w:p>
                <w:p w:rsidR="00A01B4F" w:rsidRDefault="00A01B4F" w:rsidP="00A01B4F">
                  <w:pPr>
                    <w:rPr>
                      <w:rFonts w:cs="Aharoni"/>
                      <w:b/>
                      <w:sz w:val="24"/>
                      <w:szCs w:val="24"/>
                    </w:rPr>
                  </w:pPr>
                </w:p>
                <w:p w:rsidR="00A01B4F" w:rsidRPr="00D80B6D" w:rsidRDefault="00A01B4F" w:rsidP="00A01B4F">
                  <w:pPr>
                    <w:rPr>
                      <w:rFonts w:cs="Aharon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43B39" w:rsidSect="00A01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A01B4F"/>
    <w:rsid w:val="002272B3"/>
    <w:rsid w:val="00533D11"/>
    <w:rsid w:val="0069661A"/>
    <w:rsid w:val="00802F78"/>
    <w:rsid w:val="0084285A"/>
    <w:rsid w:val="00912B1C"/>
    <w:rsid w:val="00A0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1B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2014-05-12T00:26:00Z</dcterms:created>
  <dcterms:modified xsi:type="dcterms:W3CDTF">2014-05-12T00:27:00Z</dcterms:modified>
</cp:coreProperties>
</file>